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</w:rPr>
      </w:pPr>
    </w:p>
    <w:p w14:paraId="02000000">
      <w:pPr>
        <w:ind/>
        <w:jc w:val="center"/>
      </w:pPr>
    </w:p>
    <w:p w14:paraId="03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Информация о проведении итогового сочинения (изложения)</w:t>
      </w:r>
    </w:p>
    <w:p w14:paraId="04000000"/>
    <w:tbl>
      <w:tblPr>
        <w:tblStyle w:val="Style_1"/>
        <w:tblInd w:type="dxa" w:w="-714"/>
        <w:tblLayout w:type="fixed"/>
      </w:tblPr>
      <w:tblGrid>
        <w:gridCol w:w="1797"/>
        <w:gridCol w:w="1861"/>
        <w:gridCol w:w="843"/>
        <w:gridCol w:w="1221"/>
        <w:gridCol w:w="1264"/>
        <w:gridCol w:w="861"/>
        <w:gridCol w:w="1084"/>
        <w:gridCol w:w="1316"/>
        <w:gridCol w:w="7"/>
        <w:gridCol w:w="1871"/>
        <w:gridCol w:w="12"/>
        <w:gridCol w:w="1885"/>
        <w:gridCol w:w="12"/>
        <w:gridCol w:w="1855"/>
        <w:gridCol w:w="7"/>
      </w:tblGrid>
      <w:tr>
        <w:tc>
          <w:tcPr>
            <w:tcW w:type="dxa" w:w="1797"/>
            <w:vMerge w:val="restart"/>
            <w:vAlign w:val="center"/>
          </w:tcPr>
          <w:p w14:paraId="0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район (городской округ)</w:t>
            </w:r>
          </w:p>
        </w:tc>
        <w:tc>
          <w:tcPr>
            <w:tcW w:type="dxa" w:w="1861"/>
            <w:vMerge w:val="restart"/>
            <w:vAlign w:val="center"/>
          </w:tcPr>
          <w:p w14:paraId="0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образовательных организаций, выпускники которых пишут итоговое сочинение (изложение)</w:t>
            </w:r>
          </w:p>
        </w:tc>
        <w:tc>
          <w:tcPr>
            <w:tcW w:type="dxa" w:w="3328"/>
            <w:gridSpan w:val="3"/>
          </w:tcPr>
          <w:p w14:paraId="0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type="dxa" w:w="3268"/>
            <w:gridSpan w:val="4"/>
          </w:tcPr>
          <w:p w14:paraId="0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  <w:tc>
          <w:tcPr>
            <w:tcW w:type="dxa" w:w="1883"/>
            <w:gridSpan w:val="2"/>
            <w:vMerge w:val="restart"/>
            <w:vAlign w:val="center"/>
          </w:tcPr>
          <w:p w14:paraId="0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аккредитованных общественных наблюдателей</w:t>
            </w:r>
          </w:p>
        </w:tc>
        <w:tc>
          <w:tcPr>
            <w:tcW w:type="dxa" w:w="1897"/>
            <w:gridSpan w:val="2"/>
            <w:vMerge w:val="restart"/>
            <w:vAlign w:val="center"/>
          </w:tcPr>
          <w:p w14:paraId="0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type="dxa" w:w="1862"/>
            <w:gridSpan w:val="2"/>
            <w:vMerge w:val="restart"/>
            <w:vAlign w:val="center"/>
          </w:tcPr>
          <w:p w14:paraId="0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Выявленные нарушения (при наличии написать подробно)</w:t>
            </w:r>
          </w:p>
        </w:tc>
      </w:tr>
      <w:tr>
        <w:tc>
          <w:tcPr>
            <w:tcW w:type="dxa" w:w="1797"/>
            <w:gridSpan w:val="1"/>
            <w:vMerge w:val="continue"/>
            <w:vAlign w:val="center"/>
          </w:tcPr>
          <w:p/>
        </w:tc>
        <w:tc>
          <w:tcPr>
            <w:tcW w:type="dxa" w:w="1861"/>
            <w:gridSpan w:val="1"/>
            <w:vMerge w:val="continue"/>
            <w:vAlign w:val="center"/>
          </w:tcPr>
          <w:p/>
        </w:tc>
        <w:tc>
          <w:tcPr>
            <w:tcW w:type="dxa" w:w="3328"/>
            <w:gridSpan w:val="3"/>
          </w:tcPr>
          <w:p w14:paraId="0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выпускников по району, которые пишут</w:t>
            </w:r>
          </w:p>
        </w:tc>
        <w:tc>
          <w:tcPr>
            <w:tcW w:type="dxa" w:w="3268"/>
            <w:gridSpan w:val="4"/>
          </w:tcPr>
          <w:p w14:paraId="0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выпускников, которые написали 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декабря</w:t>
            </w:r>
          </w:p>
        </w:tc>
        <w:tc>
          <w:tcPr>
            <w:tcW w:type="dxa" w:w="1883"/>
            <w:gridSpan w:val="2"/>
            <w:vMerge w:val="continue"/>
            <w:vAlign w:val="center"/>
          </w:tcPr>
          <w:p/>
        </w:tc>
        <w:tc>
          <w:tcPr>
            <w:tcW w:type="dxa" w:w="1897"/>
            <w:gridSpan w:val="2"/>
            <w:vMerge w:val="continue"/>
            <w:vAlign w:val="center"/>
          </w:tcPr>
          <w:p/>
        </w:tc>
        <w:tc>
          <w:tcPr>
            <w:tcW w:type="dxa" w:w="1862"/>
            <w:gridSpan w:val="2"/>
            <w:vMerge w:val="continue"/>
            <w:vAlign w:val="center"/>
          </w:tcPr>
          <w:p/>
        </w:tc>
      </w:tr>
      <w:tr>
        <w:tc>
          <w:tcPr>
            <w:tcW w:type="dxa" w:w="1797"/>
            <w:gridSpan w:val="1"/>
            <w:vMerge w:val="continue"/>
            <w:vAlign w:val="center"/>
          </w:tcPr>
          <w:p/>
        </w:tc>
        <w:tc>
          <w:tcPr>
            <w:tcW w:type="dxa" w:w="1861"/>
            <w:gridSpan w:val="1"/>
            <w:vMerge w:val="continue"/>
            <w:vAlign w:val="center"/>
          </w:tcPr>
          <w:p/>
        </w:tc>
        <w:tc>
          <w:tcPr>
            <w:tcW w:type="dxa" w:w="843"/>
          </w:tcPr>
          <w:p w14:paraId="0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221"/>
          </w:tcPr>
          <w:p w14:paraId="0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</w:t>
            </w:r>
          </w:p>
        </w:tc>
        <w:tc>
          <w:tcPr>
            <w:tcW w:type="dxa" w:w="1264"/>
          </w:tcPr>
          <w:p w14:paraId="1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изложение</w:t>
            </w:r>
          </w:p>
        </w:tc>
        <w:tc>
          <w:tcPr>
            <w:tcW w:type="dxa" w:w="861"/>
          </w:tcPr>
          <w:p w14:paraId="1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84"/>
          </w:tcPr>
          <w:p w14:paraId="1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</w:t>
            </w:r>
          </w:p>
        </w:tc>
        <w:tc>
          <w:tcPr>
            <w:tcW w:type="dxa" w:w="1316"/>
          </w:tcPr>
          <w:p w14:paraId="1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изложение</w:t>
            </w:r>
          </w:p>
        </w:tc>
        <w:tc>
          <w:tcPr>
            <w:tcW w:type="dxa" w:w="1878"/>
            <w:gridSpan w:val="2"/>
          </w:tcPr>
          <w:p w14:paraId="14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897"/>
            <w:gridSpan w:val="2"/>
          </w:tcPr>
          <w:p w14:paraId="15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867"/>
            <w:gridSpan w:val="2"/>
          </w:tcPr>
          <w:p w14:paraId="16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7"/>
          </w:tcPr>
          <w:p/>
        </w:tc>
      </w:tr>
      <w:tr>
        <w:tc>
          <w:tcPr>
            <w:tcW w:type="dxa" w:w="1797"/>
          </w:tcPr>
          <w:p w14:paraId="1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Тетюшский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МР РТ</w:t>
            </w:r>
          </w:p>
        </w:tc>
        <w:tc>
          <w:tcPr>
            <w:tcW w:type="dxa" w:w="1861"/>
          </w:tcPr>
          <w:p w14:paraId="1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43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21"/>
          </w:tcPr>
          <w:p w14:paraId="1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4"/>
          </w:tcPr>
          <w:p w14:paraId="1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61"/>
          </w:tcPr>
          <w:p w14:paraId="1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84"/>
          </w:tcPr>
          <w:p w14:paraId="1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bookmarkStart w:id="1" w:name="_GoBack"/>
            <w:bookmarkEnd w:id="1"/>
          </w:p>
        </w:tc>
        <w:tc>
          <w:tcPr>
            <w:tcW w:type="dxa" w:w="1316"/>
          </w:tcPr>
          <w:p w14:paraId="1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78"/>
            <w:gridSpan w:val="2"/>
          </w:tcPr>
          <w:p w14:paraId="2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97"/>
            <w:gridSpan w:val="2"/>
          </w:tcPr>
          <w:p w14:paraId="2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67"/>
            <w:gridSpan w:val="2"/>
          </w:tcPr>
          <w:p w14:paraId="2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Нарушений не выявлено</w:t>
            </w:r>
          </w:p>
        </w:tc>
        <w:tc>
          <w:tcPr>
            <w:tcW w:type="dxa" w:w="7"/>
          </w:tcPr>
          <w:p/>
        </w:tc>
      </w:tr>
    </w:tbl>
    <w:p w14:paraId="23000000"/>
    <w:sectPr>
      <w:pgSz w:h="11906" w:orient="landscape" w:w="16838"/>
      <w:pgMar w:bottom="850" w:footer="708" w:gutter="0" w:header="708" w:left="1134" w:right="1134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Balloon Text"/>
    <w:basedOn w:val="Style_2"/>
    <w:link w:val="Style_16_ch"/>
    <w:pPr>
      <w:spacing w:after="0" w:line="240" w:lineRule="auto"/>
      <w:ind/>
    </w:pPr>
    <w:rPr>
      <w:rFonts w:ascii="Segoe UI" w:hAnsi="Segoe UI"/>
      <w:sz w:val="18"/>
    </w:rPr>
  </w:style>
  <w:style w:styleId="Style_16_ch" w:type="character">
    <w:name w:val="Balloon Text"/>
    <w:basedOn w:val="Style_2_ch"/>
    <w:link w:val="Style_16"/>
    <w:rPr>
      <w:rFonts w:ascii="Segoe UI" w:hAnsi="Segoe UI"/>
      <w:sz w:val="1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2026-02-16T11:15:10Z</dcterms:modified>
</cp:coreProperties>
</file>